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default" w:ascii="Times New Roman" w:hAnsi="Times New Roman" w:eastAsia="Helvetica Neue" w:cs="Times New Roman"/>
          <w:b w:val="0"/>
          <w:i w:val="0"/>
          <w:caps w:val="0"/>
          <w:color w:val="333333"/>
          <w:spacing w:val="0"/>
          <w:kern w:val="0"/>
          <w:sz w:val="21"/>
          <w:szCs w:val="21"/>
          <w:shd w:val="clear" w:fill="FFFFFF"/>
          <w:lang w:val="en-US" w:eastAsia="zh-CN" w:bidi="ar"/>
        </w:rPr>
        <w:t>·</w:t>
      </w:r>
      <w:r>
        <w:rPr>
          <w:rFonts w:hint="eastAsia" w:ascii="Times New Roman" w:hAnsi="Times New Roman" w:eastAsia="Helvetica Neue" w:cs="Times New Roman"/>
          <w:b w:val="0"/>
          <w:i w:val="0"/>
          <w:caps w:val="0"/>
          <w:color w:val="333333"/>
          <w:spacing w:val="0"/>
          <w:kern w:val="0"/>
          <w:sz w:val="21"/>
          <w:szCs w:val="21"/>
          <w:shd w:val="clear" w:fill="FFFFFF"/>
          <w:lang w:val="en-US" w:eastAsia="zh-CN" w:bidi="ar"/>
        </w:rPr>
        <w:t xml:space="preserve">                               </w:t>
      </w:r>
      <w:bookmarkStart w:id="1" w:name="_GoBack"/>
      <w:r>
        <w:rPr>
          <w:rFonts w:hint="eastAsia" w:ascii="Times New Roman" w:hAnsi="Times New Roman" w:eastAsia="Helvetica Neue" w:cs="Times New Roman"/>
          <w:b w:val="0"/>
          <w:i w:val="0"/>
          <w:caps w:val="0"/>
          <w:color w:val="333333"/>
          <w:spacing w:val="0"/>
          <w:kern w:val="0"/>
          <w:sz w:val="21"/>
          <w:szCs w:val="21"/>
          <w:shd w:val="clear" w:fill="FFFFFF"/>
          <w:lang w:val="en-US" w:eastAsia="zh-CN" w:bidi="ar"/>
        </w:rPr>
        <w:t xml:space="preserve">  </w:t>
      </w:r>
      <w:r>
        <w:rPr>
          <w:rFonts w:hint="eastAsia" w:ascii="宋体" w:hAnsi="宋体" w:eastAsia="宋体" w:cs="宋体"/>
          <w:b w:val="0"/>
          <w:i w:val="0"/>
          <w:caps w:val="0"/>
          <w:color w:val="333333"/>
          <w:spacing w:val="0"/>
          <w:kern w:val="0"/>
          <w:sz w:val="21"/>
          <w:szCs w:val="21"/>
          <w:shd w:val="clear" w:fill="FFFFFF"/>
          <w:lang w:val="en-US" w:eastAsia="zh-CN" w:bidi="ar"/>
        </w:rPr>
        <w:t xml:space="preserve">佣兵控世录 </w:t>
      </w:r>
      <w:bookmarkEnd w:id="1"/>
    </w:p>
    <w:p>
      <w:pPr>
        <w:keepNext w:val="0"/>
        <w:keepLines w:val="0"/>
        <w:widowControl/>
        <w:suppressLineNumbers w:val="0"/>
        <w:shd w:val="clear" w:fill="FFFFFF"/>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bookmarkStart w:id="0" w:name="_GoBack"/>
      <w:bookmarkEnd w:id="0"/>
    </w:p>
    <w:p>
      <w:pPr>
        <w:keepNext w:val="0"/>
        <w:keepLines w:val="0"/>
        <w:widowControl/>
        <w:suppressLineNumbers w:val="0"/>
        <w:shd w:val="clear" w:fill="FFFFFF"/>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p>
    <w:p>
      <w:pPr>
        <w:keepNext w:val="0"/>
        <w:keepLines w:val="0"/>
        <w:widowControl/>
        <w:suppressLineNumbers w:val="0"/>
        <w:shd w:val="clear" w:fill="FFFFFF"/>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p>
    <w:p>
      <w:pPr>
        <w:keepNext w:val="0"/>
        <w:keepLines w:val="0"/>
        <w:widowControl/>
        <w:suppressLineNumbers w:val="0"/>
        <w:shd w:val="clear" w:fill="FFFFFF"/>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p>
    <w:p>
      <w:pPr>
        <w:keepNext w:val="0"/>
        <w:keepLines w:val="0"/>
        <w:widowControl/>
        <w:suppressLineNumbers w:val="0"/>
        <w:shd w:val="clear" w:fill="FFFFFF"/>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4"/>
          <w:szCs w:val="24"/>
          <w:shd w:val="clear" w:fill="00FF00"/>
          <w:lang w:val="en-US" w:eastAsia="zh-CN" w:bidi="ar"/>
        </w:rPr>
        <w:t>三．作品大纲</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一、作品类别：长篇玄幻小说</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二、作品书名：《佣兵控世录》又名《控世天函》；作者：唐宽龙，笔名：唐一一</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三、文章总长：预计400万字以上</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四、作品标签：作者：唐宽龙，笔名：唐一一，佣兵控世录，控世天函，控世，天函，唐信涵，控灵师，灵兽，佣兵团，玄幻，玄幻小说，史诗，杀手，盗贼，刺客，幻术师，灵阵师，阵法，召唤师，爱情，兄弟，战争，兵法，歌曲，功法，灵技，武技，技能，小说，灵动大陆，精灵族，矮人族，隐世家族，龙族，公会</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五、作品风格：爱恋、文艺、热血</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六、故事背景：</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default" w:ascii="Times New Roman" w:hAnsi="Times New Roman" w:eastAsia="Helvetica Neue" w:cs="Times New Roman"/>
          <w:b w:val="0"/>
          <w:i w:val="0"/>
          <w:caps w:val="0"/>
          <w:color w:val="333333"/>
          <w:spacing w:val="0"/>
          <w:kern w:val="0"/>
          <w:sz w:val="21"/>
          <w:szCs w:val="21"/>
          <w:shd w:val="clear" w:fill="FFFFFF"/>
          <w:rtl/>
          <w:lang w:val="en-US" w:eastAsia="zh-CN" w:bidi="ar"/>
        </w:rPr>
        <w:t>1，时代背景：</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default" w:ascii="Times New Roman" w:hAnsi="Times New Roman" w:eastAsia="Helvetica Neue" w:cs="Times New Roman"/>
          <w:b w:val="0"/>
          <w:i w:val="0"/>
          <w:caps w:val="0"/>
          <w:color w:val="333333"/>
          <w:spacing w:val="0"/>
          <w:kern w:val="0"/>
          <w:sz w:val="21"/>
          <w:szCs w:val="21"/>
          <w:shd w:val="clear" w:fill="FFFFFF"/>
          <w:rtl/>
          <w:lang w:val="en-US" w:eastAsia="zh-CN" w:bidi="ar"/>
        </w:rPr>
        <w:t>    大陆在约10万年前的众神时代，曾遭受过毁灭性的的冲击，当时连大陆都被不可抗拒的力量分成两部分，中间被海水隔开，后世称“灵动大陆”和“静灵大陆”。各种族经此变故之后，幸存者所剩无几。经过十万年的繁衍生息，才又有了两片大陆今日的繁荣景象。没有人知道十万年前十三系主神成神的过程中究竟发生了什么。很多人猜测是因为十三系神级高手之间为了争夺神位而发生大战，造成了大陆的毁灭。所以各方势力为了避免将来本方高手成神时的竞争也会过于激烈，便彼此互相干扰、破坏。但是在主人公后来在伙伴们的陪同下，终于发现了十三封“神函”以空间系功法为序，配合其它的十二系的传承功法共同隐传的一个天大的秘密。秘密讲述了十万年前大陆毁灭，生灵涂炭的真正原因。……一一只能说到这里了，想知道“天函玉”中令世人改变“三观”的重大隐秘是什么，就请大家关注《佣兵控世录》的后续章节吧。当然，大家也可以根据文中逐渐揭晓的十三系的“天函秘法”内容，大胆的推测猜想一下。</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default" w:ascii="Times New Roman" w:hAnsi="Times New Roman" w:eastAsia="Helvetica Neue" w:cs="Times New Roman"/>
          <w:b w:val="0"/>
          <w:i w:val="0"/>
          <w:caps w:val="0"/>
          <w:color w:val="333333"/>
          <w:spacing w:val="0"/>
          <w:kern w:val="0"/>
          <w:sz w:val="21"/>
          <w:szCs w:val="21"/>
          <w:shd w:val="clear" w:fill="FFFFFF"/>
          <w:rtl/>
          <w:lang w:val="en-US" w:eastAsia="zh-CN" w:bidi="ar"/>
        </w:rPr>
        <w:t>2、环境背景：</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default" w:ascii="Times New Roman" w:hAnsi="Times New Roman" w:eastAsia="Helvetica Neue" w:cs="Times New Roman"/>
          <w:b w:val="0"/>
          <w:i w:val="0"/>
          <w:caps w:val="0"/>
          <w:color w:val="333333"/>
          <w:spacing w:val="0"/>
          <w:kern w:val="0"/>
          <w:sz w:val="21"/>
          <w:szCs w:val="21"/>
          <w:shd w:val="clear" w:fill="FFFFFF"/>
          <w:rtl/>
          <w:lang w:val="en-US" w:eastAsia="zh-CN" w:bidi="ar"/>
        </w:rPr>
        <w:t>   故事从灵动历99981年的灵动大陆说起。此时灵动大陆上有光函、水岚、暗沙、林风、紫炎五大帝国，其中以光函帝国最为强大。而主人公唐信涵便是光函帝国上一任皇帝的后代。当年唐信涵的父母为了救唐信涵父亲的师弟梓庭坚而死于非命，并在临终前传位与梓庭坚。梓庭坚把变成孤儿的唐信涵立为太子，但随着梓庭坚的几个儿子长大成人，开始以各种手段残害唐信涵，欲争夺皇位继承权。故事就从这里开始了。唐信涵最终主动拒绝了太子之位，和小伙伴们走上了一条控世之路……</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七、主要内容：</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　　　对于文章的主要内容，一一虽然已经构建完成，甚至通篇一千三百多位出场人物的样貌、性格、出身、能力等特征的设定和两块大陆上众多势力之间错综复杂的或公开或隐秘的关系都已构建完成。但由于文章还在进行中，一一不想过多的揭露，那样会让读者缺失很多意想不到的的效果。但是一一可以用给朋友们介绍构建全文的七条线索的方式，来让大家过故事内容有个大概的了解。</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线索一：文章以十三块“控世天函”又称“天函玉”的传承、争夺和归属，及玉内功法内容的逐渐揭晓和隐藏秘密的公开为主线索。故事情节曲折离奇，发人深省，随文章进展，大量秘密逐一揭晓，即使在结尾几章，仍会出现大幅度的转折，甚至反转，世间之事可谓皆是此亦一是非，彼亦一是非，谁又能说清孰对孰错呢？（附录一：天函玉由来及功法介绍。）</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线索二：主人公唐信涵与他的小伙伴们综合实力的提升，80级将到“灵修群岛”上修炼，90级会接触更为广阔的“静灵大陆”，故事进入高潮阶段。其中更是包括体武实力、控灵师实力、精神力的提升，对阵法的及兵法领悟程度。（作品前阶段主人在灵动大陆上没有见到90级以上的控世级高手，是因为控世级的人物破坏力太强，而灵动大路上生存着的，都是这些老不死的后代。所以在这个世界上所有控世级的高手最终达成了一个共识：无论是谁，一旦实力达到控世级，将到更为广阔的静灵大陆上生活、修炼。自此不得直接参与灵动大陆各势力之间的争斗，更加不得再灵动大陆上动用90级以上的任何能力。而灵动大陆虽然面积没有静灵大陆广阔，人口基数却是静灵大陆的上万倍，可以说灵动大陆就是静灵大陆上众多门派、势力发展的基础。这就决定了静灵大陆上的控世高手虽然不能直接参与灵动大陆的事情，却必然会暗中操控灵动大陆上的势力，以确保自己在静灵大陆上的优秀人员供给。）</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线索三：唐信涵与多位女主角的感情发展和纠葛。其中各女主角逐一登场：蕙心纨质，玉貌绛唇的救赎天使梦醒；英气十足，冷艳贴心的杀手侍女陈岚；超尘脱俗，音似天籁的声灵仙子寒丽娇；绰约多姿，仪态万方的妩媚师父艾伦煞·姝唇；曲线玲珑，冰肌玉骨的孪生姐妹，精灵公主栾鸽、栾畅；变幻莫测，用情至深的幻术、召唤师李欣笑……</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线索四：唐信涵及其小伙伴们创建的佣兵团的发展和对大陆影响力的提升，也可以用光雨冰武佣兵团总部的一副对联来概括“傲生英杰笑灵陆，控世佣兵踏征途！——光雨冰武”。佣兵团之间及佣兵团与大陆各方势力之间的较量更是精彩纷呈，既有激烈精彩的单人对决，各系灵技、武技、装备、灵器等千变万化；又有默契十足、心有灵犀的团战，各样技巧、配合，层出不穷；还有气势恢宏的军队、兵团之间大规模对战，战略、战阵、兵法、战术各有千秋，诡变多诈，出其不意；但最为惊险的还是那看不见、摸不着的政治斗争，间谍、杀手、阴谋诡计，无所不用其极；本文以诸多战争方式共同编写一部史诗，记录一个异世界的朝代变更，沧海桑田。</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线索五：大陆各大势力之间的勾心斗角、势力范围的变化，朝代的更替、及两块大陆之间的势力关系的逐步揭示。所涉及到的种族众多。有数目众多，实力恐怖的灵兽势力；有爱好和平，珍视生命的精灵族；有铸造天赋举世无双的矮人族；也有人类在大陆上建立的光函、水岚、暗沙、林风、紫炎五大帝国；佣兵、杀手、盗贼、控灵师四大公会。光函帝国“轩榭楼阁”四大门派等各个层次的诸多势力。</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线索六：主人公唐信涵及一众主要人物的身世之谜的揭晓。文章一开始特意淡化亲情，甚至可以说是亲人之间误解重重，但随着故事的推进，大量的伏笔和众多人物的身世逐渐揭晓，就将更加突出亲情的血浓于水、伟大无私。</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线索七：以主人公唐信涵经历一系列的生死离别、艰苦修炼、世事变迁、沧海桑田之后，又受十三系“神函”的点醒，自身的价值观由对身边人珍惜与守护的小爱、私爱，到对世界万物苍生的大爱、博爱的传变过程为线索。是本文大义之所在，支持世界和平，倡导人们珍惜我们现在拥有的美好生活，爱护我们的家园和生存环境，尤其更要珍视生命。</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附录一</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天函玉由来及功法</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　　　十万年前，众神时代。分属空间、光、暗、风、雪、音、水、土、木、金、火、沙、冰十三系中最具天赋的十三人突破桎梏，成就神位。</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　　　然而就在众神即将突破之时，方才发现自身成神所需要的灵力元素太过庞大。一旦突破成功，天地间这十三系灵力元素将会被其吸收殆尽，造成毁天灭地之势，灵世间生灵涂炭。</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　　　可是那时一切都已经太晚了，他们根本停不下来。眼看着自己生活已久的世界毁在自己成神的执念之中，自己的亲人、朋友、恋人在灾难中死去，却无能为力。只能勉力保住各自的一部分后人的性命。</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　　　最终天地间灵力终于停止暴动，可是一切后果已经酿成。天地间各系灵力所剩无几，各族所存活下来的生命也是屈指可数，更多种族甚至被彻底灭绝。众神悔恨不已，却已无济于事。</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　　　于是为了让后世不再重蹈覆辙，同时也要赎清自己的罪责，十三人做出的决定竟然惊人的一致——在即将成神的最后一瞬，一起放弃成神，自毁神躯，化身为玉，各自设下禁制，并将飞散前的最后一缕灵识封存于玉内。这便是“天函玉”的由来。</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　　　世人只知道天函玉是众神临飞升前唯一留于世间的神器，而飞升后的神却不知到底去了哪里。没人想到这众神根本没有飞升，自毁神躯就是为了给后人留下关于成神的信息，给后世以警戒。</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　　　由于天函玉其实是众神本身的神躯所化，更是封存着众神的一缕神识，所以只有拥有众神各自的血脉传承的嫡系后裔才能使用。</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　　　众神在玉内封印了本系的顶级功法、修炼经验和大量的知识信息。各个阶层的相关信息却要使用者的实力达到一定层次，才能一层一层的逐步打开封印。</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　　　而众神虽然想要警示后人不可成就神位，可是为了避免他们知道事情的真相，令后世过分消极而放弃修炼。众神便把这个秘密暗藏于各系的功法总纲之中。</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　　　空间系有承载着众系的特性，就像各系之间的纽带，所以空间系天函玉中的功法实际上就是起到为其它十二系排序的作用。而按照空间系功法中暗示的“光暗风雷，音水土木，金火沙冰”的排序将各系功法的首字相连，便是“聚灵就神，大成元尽，天地皆泯。”</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各系天函玉的功法总纲内容（以下功法内容皆为原创）：</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天函·空间</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空间之力，承载万系！</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光暗交替，静心动气。</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气动风悸，风舞雷袭；</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雷音似谛，雨水如泣。</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水衍命理，土润木喜；</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土练金遗，木燥火起。</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阳久沙弥，阴极冰凄；</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空间恒移，诸灵归一！</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　　　注：按照空间系功法中暗示的“光暗风雷，音水土木，金火沙冰”的排序将各系功法的首字相连，便是“聚灵就神，大成元尽，天地皆泯。”</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天函·光</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聚则伤，透则愈，</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伤其根，愈其固。</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焕则振，散则抚，</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振其志，抚其怒。</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施恩泽，及万物，</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正心境，暖而疏。</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育众生，皆同覆，</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似为辅，实为父。</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注：光聚在一点，可灼伤人的精神，伤人本质；适量渗透却可治疗人么多年的顽疾；明亮焕然，则振奋斗志；涣散温和，能抚平心态，安抚愤怒。光可以导人向善，恩泽万物。看上去是一种辅助系别，实际上向父亲一样普照万物，恩泽众生。</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天函·暗</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灵韵冷清幽，无尽诉情愁。</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攻似无形咒，灭杀无存留。</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暗本无正邪，几人能看透。</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然问大道间，怎可皆白昼。</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注：暗系灵力属性阴寒幽静，令人冷静、柔情，又带忧伤。攻击形式隐蔽无形，直腐宏观物质本质。</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　　　虽然方式极端，但灵力元素本身是不分正邪善恶的，并不是暗系的人就一定是坏人。但世间又有多少人能够看透。况且天地大道，也不可能只有光明，没有黑暗。有光的地方，就有阴影的存在。</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　　　</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天函·风</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就气而生，借温而动。</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轻舞疾冲化万形，</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时盾时刃时坚城。</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性狂似龙，不灭如凤。</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似暴龙攻袭凶猛，</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如彩凤浴火重生。</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静抚除尘，欲毁却增。</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遇隙则过身轻盈，</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无隙则分几面锋。</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　　　注：风是由空气的湿差变化而生，其本质是气的流动，故风既是无形，也可化万形，攻防兼备，随灭随生。是难以阻拦其去路的属性，有一点缝隙就可轻盈的通过，如果无缝隙的阻挡，也可化作数面利刃割口而过，甚至分数路多方面绕行进攻。风的可怕在于它的多变不测，难以琢磨，想借外力毁灭它，却只能令其愈发增强。</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天函·雷</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神语震世久回鸣，</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亦恐亦悟暂心惊。</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几人得遇晓珍惜，</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天赐良机潜激醒。</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梵音阵阵需散听，</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大道其中呈真经。</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圣体大成有捷径，</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雷电炼筋锻筋骨。</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注：雷音就像神在多世间众生讲经，但又有几人能从中顿悟天地大道真理呢？雷震令人有所感悟，也可让人恐慌，短暂的情绪混乱，心神不宁。雷中的电流，可碎炼人的筋骨经脉。使人圣体大成，但是其中的痛苦与凶险却极少有人能够承受得住。</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天函·音</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大声震袭者，虽具隆隆之势，</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却只宏观尔，此乃小道也！</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轻音绵细者，虽无赫赫之态，</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然深达共鸣故，是为大道也！</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声之真谛者，乃述表情愫也；</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音之大成者，可直入心间也！</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注：声音越大，震动越大，攻击也就越强，这并没有错。但却只是下乘方法。声音的真谛是沟通。就像两人吵架时，站位不变，声音却不断升高，因为两人的心距离在吵架的过程中在拉远，吵架之人自然本能的提高声音。而恋爱中的男女，往往从陌生到熟悉再到热恋的过程中，彼此交谈时的声音也渐渐变小，最后只剩细语绵绵，对方也听得真真切切，是因为两人心的距离近了。而声音的最高境界就是直指内心，与他的心境，情绪产生共振。</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　　　</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天函·水</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成就无懈水幕，</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众系不得攻路。</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灵尽欲回守，</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已入水牢深处。</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挣渡，挣渡！</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惊陷柔情雨露。</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注：水系的防御不同于土系的坚不可摧，而是令对手无从下手，全方位的无懈可击，软硬不吃。而水系的控制能力也很强大，往往是越挣扎，陷入就越深。而说到攻击，水系是以柔克刚的典型，难以防御，无孔不入。治疗更是润物细无声。所以水系看似柔弱，却是很难缠的全能属性。</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天函·土</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元始而固世兮，</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千秋仍不沦。</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众生而枯灭兮，</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万载复悠孕。</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淳厚而恒久兮，</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承重任！</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载望而坚守兮，</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候新春！</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注：世人皆知土系的防御坚不可摧。然土的防御精髓实则在于稳且长久，可承大任。众生若一日遭灾，必将希望的种子长埋深土。土系、大地作为稳固大世间的根基，定会不负众望，坚守到春天又临，令万物复苏。</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天函·木</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进取天下之精髓，</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凝得世间之主宰。</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物有尽而命循环，</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源有头而生恒在。</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缠杂错落似纷乱，</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延绵万世终无碍。</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枯弱渺小诉平凡，</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道之最大乃博爱。</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注：木系是生命力最盛的属性，擅取天地精华，延绵不绝，生生不息。看似平凡脆弱，然而一切都有尽时，唯生命世代传承，乱中有序。生命是木的根本，爱是生命的起源，是世间的主宰。故然只有真心的去爱世间的一切，一花一草，一山一石，才是木所追求的大道。</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天函·金</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天地大道，勿满勿稀。</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钢无至坚，锋无至利。</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过刚易折，过锋多忌。</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可塑多变，莫忘本质。</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众金众属，其性不齐。</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刚正不阿，经久无移。</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一缕温情，难得不弃。</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无上圣体，刚柔合一。</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注：凡是修炼金属性的人，有一共性，对感情专一、持久。可见任何事物都有另一面，不可过于极端。就像刚正的金系也有柔情的一面。每种金属特性都不尽相同。虽攻防兼备，刚强锋锐，但究其根本，最可怕的还是其可塑性太强，刚柔并济，才是大道。</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天函·火</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地之心，</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熔炎高热育火精。</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天之心，</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冷月暖阳写阴晴。</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人之心，</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离愁亲意品温情。</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道之心，</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知欲绝念现真经。</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注：火的本质是燃，燃的核心是温情，只有掌管温度的操控才能以火控制天地间的阴晴变化。但这也只是小道尔，大道在于人心，火就像是欲望，或是说希望。要懂得操控人们的“心火”，而控制别人的心境，才是至高境界。（例如:燃其欲望，可令其失控。熄其希望之火，可令其自我毁灭。）</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天函·沙</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皆是黄沙沉疆场，</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遮天蔽日尘飞扬。</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绝生断命讲神殇，</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个中滋味几人尝？</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众系远去独忧伤，</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孤寂渐久冷心肠。</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命运之轮亦彷徨，</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欲解世人已先亡。</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注：沙系是众系公敌，但又有几人明白或理解沙的无奈。沙本是众系的产物，光照、火炙、风化、水去……而得杀之肆虐。然沙可熄火，干水，掩金，阻风，遮光……故惹众系敌视。但沙就像是众系的心魔，由众系而生，又遭众系而弃。沙系中追求大爱大道之人，深感命运的不公而彷徨，难道解救世间众生，就得自我灭亡吗？原来大恶大善，只在一念之间。</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天函·冰</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泯其温，</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寒有度而暖不足。</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是故寒致冰坚，</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降暖至无余。</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究其本，</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乃控温而借于水。</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是故欲练寒度，</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心幽乃正途。</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注：许多人认为冰系是水系分支，其实不然，冰的本质的确是水。但这里冰系指的并不是冰这种物质，而是令水成冰的能力，其实称之为寒系更为确切。所以冰系的本质不是水，而是控温的能力。冰指的是温度达到最低时的一种形式上的体现。而世间最寒之物应是人心。所以冰的最高境界应是无水而冰，是心寒、胆寒。思想、情绪皆冰寒。</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八、文章亮点：</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文中描写“光函思杰”之间坚不可摧的友情与心有灵犀的默契，简直羡煞旁人；众多主要人物之间的爱情，有的坚韧异常、经久无移；有的曲折凄婉、哀感顽艳；有的大胆狂野、荡气回肠；也有的细腻绵长，耐人寻味；众多身世迷离的人物，待谜底揭开，方能恍然大悟，感叹亲情的伟大无私；战斗场面更是精彩纷呈，既有激烈精彩的单人对决，各系灵技、武技、装备、灵器等千变万化；又有默契十足、心有灵犀的团战，各样技巧、配合，层出不穷；还有气势恢宏的军队、兵团之间大规模对战，战略、战阵、兵法、战术各有千秋，诡变多诈，出其不意；但最为惊险的还是那看不见、摸不着的政治斗争，间谍、杀手、阴谋诡计，无所不用其极；本文以诸多战争方式共同编写一部史诗，记录一个异世界的朝代变更，沧海桑田；出场人物多达1300位以上，众多女主角更是气质，性格各异，能力、天赋各具所长：蕙心纨质，玉貌绛唇的救赎天使梦醒；英气十足，冷艳贴心的杀手侍女陈岚；超尘脱俗，音似天籁的声灵仙子寒丽娇；绰约多姿，仪态万方的妩媚师父艾伦煞·姝唇；曲线玲珑，冰肌玉骨的孪生姐妹，精灵公主栾鸽、栾畅；变幻莫测，用情至深的幻术召唤师李欣笑……</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九、人物介绍：</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唐信涵：本书主人公，光函四杰之一，原是光函帝国名义上的太子，后和他的小伙伴们一起组建佣兵团，任光雨冰武佣兵团的武团长，并主动放弃皇位继承权。沉着冷静，重情重义，思维敏捷，财迷，但不小气，性格温和，心志坚韧。人称“体武天骄”，体武天赋，举世无双。后在艾伦煞·姝唇的帮助下修炼控灵师，成为光、空间、毒三系控灵师，并得几大势力的阵法真传。其父乃光系神脉传人，其母为空间系神脉传人，但却在其出生之时双亡。其父是光函帝国的上任皇帝，与其母为救师弟而亡。后唐信涵师叔继位，立他为太子。然师叔之子欲争皇位，对其诸多陷害。在唐信涵到达静灵大陆之后，得知其母亲是静灵大陆上最强势力的小公主，而他的外公姜海涛就是这个世界实力最强的人。但是唐信涵逐渐发现其外公是个极其阴险之人，一旦有人威胁到他的统治，他就会不择手段的加以杀害。甚至唐信涵身边好多朋友的亲人都是死于姜海涛之手。姜海涛得知唐信涵的身份之后，发现其天赋惊人，便要求唐信涵回家族发展。但是唐信涵不耻其行径，不但不肯回家，还联合众门派共同与其对抗。然而直到唐信涵亲自击败他外公，并得到空间系天函玉的传承之后，与其十数位伙伴相配合才参透天函玉中众神所述的“聚灵就神，大成元尽，天地皆泯。”的秘密。后更是得知其外公早就参透秘密，却不敢公开，怕引起众生的恐慌，于是只能尽力的去阻止一切可能有人成神的可能。姜海涛数百年来为了众生的生存，宁可背负骂名，众叛亲离，却依旧忍辱负重……</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梦醒：和唐信涵青梅竹马，属治疗累露水系控灵师，性格温婉，蕙心纨质，玉貌绛唇。天性善良，人称“救赎天使”。大陆第一商会光露商会会长之女，因救唐信涵被灵兽杀死，灵识被艾伦煞·姝唇救下，唐信涵经无数艰难险阻才帮其真正复活。</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艾伦煞·姝唇：唐信涵和梦醒的师父，大陆仅存的梦系控灵师。是个两万多岁的精神体。风姿迥异，丰腴妩媚，姿态慵懒，极尽妖娆。性格多变，有时神秘老成，有时调皮撒娇，小孩子性格。实力更是深不可测。</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刘冬：光函四杰之一，冰系控灵师，人称“九幽寒冰”。光雨冰武佣兵团的冰团长，性格内向、沉稳，沉默寡言，擅长控制类灵技。水岚帝国自幼遗失的大皇子。光函帝国三军大元帅唯一亲传弟子。</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牟雨霏：光函四杰之一，光、雨双系控灵师，人称“披光戴雨”。擅长大范围辅助灵技。光雨冰武佣兵团的雨团长。容貌娇小可爱，是典型的小罗莉，脾气却是异常火爆。五国战乱起时，光雨冰武佣兵团参战，牟雨霏带起兵来，杀戮果断，她的“雨”字战旗是光雨冰武所有敌对势力的噩梦，得名“血舞萝莉”。</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许天威：光函四杰之一，光系控灵师，人称“极光圣子”（情圣的圣）。擅长单一战斗类辅助灵技。光雨冰武佣兵团的光团长。佣兵公会会长之子。身材高大，相貌英俊潇洒，佣兵界第一花花公子，性格开朗，不拘小节，恩怨分明，交际广泛。</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陈岚：别名魅影，人称“涵光魅影”。刺客，风、暗双系控灵师，极为擅长隐匿、暗杀。英姿飒爽，眉清目秀，冷艳异常。光函帝国皇帝派给唐信涵贴身侍女，具有多重身份，是风系神脉传承陈氏家族的继承人，也是杀手公会培养的超级杀手，同时也是光函帝国培养的死士。杀手公会在其出生前为夺其家族天函玉中的传承功法，将其家人四十几口软禁，导致陈岚在杀手公会中出生。</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丁思维：光雨冰武佣兵团的鉴宝专家兼暗堂堂主，矮人族这一代最杰出的代表，盗贼公会顶级盗贼、前任会长。曾到林风帝国皇宫内盗宝，被帝国供奉高手追逃入陈家，刚好赶上陈家遭遇大劫，因帮陈氏家族隐藏风系天函玉，而被杀手公会追杀数十年，后隐藏身份躲入光雨冰武佣兵团。</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栾鸽、栾畅：双胞胎姐妹，变异属性，精灵族公主。二人姐妹情深，为了对方的幸福，各自主动争取得到精灵族女王的传承，希望由自己来承担那沉重的责任，而让姐妹获得自由。</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寒丽娇：音系控灵师，声音甜美，琴技超然，歌声回肠九转，哀感顽艳。是灵动大陆上最受欢迎的少女歌手。才华横溢，善解人意，出尘脱俗，清新淡雅。人称“声灵仙子”。</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李欣笑：光系变异属性，目光系控灵师，属幻术师，也是大陆罕见的易容大师。又是大陆上现存的唯一召唤师。柳眉杏目，齿若编贝，玄发丰艳，颜盛色茂。是光雨冰武的朱雀堂堂主，也是光雨冰武情报系统的重要负责人。</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彩子：因意外得一大派镇派之宝而修炼成人型的圣兽深海彩蚌。处世不深，未谙世事。是光雨冰武众人的小妹妹，活泼可爱，是个典型的吃货。能产出恢复体力、灵力等多种辅助、治疗作用的珍珠，对大家的帮助很大。</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乔双：紫炎帝国军神“神乔公爵”乔望之子，人称“少乔伯爵”，长着一张让女人都嫉妒的漂亮面容，白嫩的皮肤，长长的睫毛，挺翘的鼻梁。乃是当世罕见的军事天才。后在紫炎帝国被迫举兵造反篡位失败。</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梁艳：沙暗帝国三军大元帅，铁艳伯爵。沙暗帝国前军神“神特公爵”管特的唯一弟子。在唐信涵十岁时在灵动禁地之内互救性命，感情深厚。如果不知道她的身份，你一定想不到这样一个看上去柔若无骨，笑容甜美的女孩儿竟然是个以铁血、诡变著称的大陆第一军事天才。九岁上战场，十一岁开始带兵，并一战成名。后经十数场堪称经典的中、小战役逐渐巩固了其在大陆军界创下的赫赫威名。在管特为进禁地救她逝世后，当时才只有15岁的梁艳接任沙暗帝国三军大元帅一职，沙暗帝国人称之为“少帅”。后在唐信涵的支持下，夺取了沙暗帝国皇位。</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灵炎：佣函榜排名第一位的晨光佣兵团少团长，晨光山脉亿万灵兽的主宰光龙皇圣晨和火龙皇熔炎的亲传弟子。</w:t>
      </w:r>
    </w:p>
    <w:p>
      <w:pPr>
        <w:keepNext w:val="0"/>
        <w:keepLines w:val="0"/>
        <w:widowControl/>
        <w:suppressLineNumbers w:val="0"/>
        <w:shd w:val="clear" w:fill="FFFFFF"/>
        <w:bidi/>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凰凤胤：佣函榜排名第二位的天葬佣兵团少团长，天葬山脉亿万灵兽的主宰黑焱凤葬天和紫焱凰天晴的亲传弟子。凤凰一族为和龙族争夺晨光山脉和天葬山脉两大灵兽聚集地在灵动大陆上灵兽界的统治地位，相约各自在人类中培养一名弟子，并约定时间比武定输赢。</w:t>
      </w:r>
    </w:p>
    <w:p>
      <w:pPr>
        <w:keepNext w:val="0"/>
        <w:keepLines w:val="0"/>
        <w:widowControl/>
        <w:suppressLineNumbers w:val="0"/>
        <w:shd w:val="clear" w:fill="FFFFFF"/>
        <w:spacing w:before="0" w:beforeAutospacing="0" w:after="150" w:afterAutospacing="0"/>
        <w:ind w:left="0" w:right="0" w:firstLine="0"/>
        <w:jc w:val="left"/>
        <w:rPr>
          <w:rFonts w:hint="default" w:ascii="Helvetica Neue" w:hAnsi="Helvetica Neue" w:eastAsia="Helvetica Neue" w:cs="Helvetica Neue"/>
          <w:b w:val="0"/>
          <w:i w:val="0"/>
          <w:caps w:val="0"/>
          <w:color w:val="333333"/>
          <w:spacing w:val="0"/>
          <w:sz w:val="21"/>
          <w:szCs w:val="21"/>
        </w:rPr>
      </w:pPr>
      <w:r>
        <w:rPr>
          <w:rFonts w:hint="eastAsia" w:ascii="宋体" w:hAnsi="宋体" w:eastAsia="宋体" w:cs="宋体"/>
          <w:b w:val="0"/>
          <w:i w:val="0"/>
          <w:caps w:val="0"/>
          <w:color w:val="333333"/>
          <w:spacing w:val="0"/>
          <w:kern w:val="0"/>
          <w:sz w:val="21"/>
          <w:szCs w:val="21"/>
          <w:shd w:val="clear" w:fill="FFFFFF"/>
          <w:rtl/>
          <w:lang w:val="en-US" w:eastAsia="zh-CN" w:bidi="ar"/>
        </w:rPr>
        <w:t>张琳：水幕佣兵团少主，水岚帝国第一美女。水系天函玉继承人，灵动大陆所有水系控灵师的精神领袖。拥有一只美人鱼公主作契约灵兽。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D7B5A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2017-09-12T13:51:09Z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